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2BD5" w14:textId="77777777" w:rsidR="00FA35AA" w:rsidRPr="003C3A46" w:rsidRDefault="00FA35AA" w:rsidP="00FA35AA">
      <w:pPr>
        <w:pStyle w:val="2"/>
        <w:shd w:val="clear" w:color="auto" w:fill="FFFFFF"/>
        <w:spacing w:before="0" w:line="360" w:lineRule="atLeast"/>
        <w:jc w:val="right"/>
        <w:rPr>
          <w:rFonts w:eastAsiaTheme="majorEastAsia"/>
          <w:bCs w:val="0"/>
          <w:sz w:val="28"/>
          <w:szCs w:val="28"/>
          <w:lang w:val="ru-RU"/>
        </w:rPr>
      </w:pPr>
      <w:r w:rsidRPr="003C3A46">
        <w:rPr>
          <w:rFonts w:eastAsiaTheme="majorEastAsia"/>
          <w:bCs w:val="0"/>
          <w:sz w:val="28"/>
          <w:szCs w:val="28"/>
          <w:lang w:val="ru-RU"/>
        </w:rPr>
        <w:t>АО "Казахстанская фондовая биржа"</w:t>
      </w:r>
    </w:p>
    <w:p w14:paraId="53A362CB" w14:textId="77777777" w:rsidR="00FA35AA" w:rsidRPr="003C3A46" w:rsidRDefault="00FA35AA" w:rsidP="00FA35A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11EC79" w14:textId="77777777" w:rsidR="00FA35AA" w:rsidRPr="003C3A46" w:rsidRDefault="00FA35AA" w:rsidP="00FA35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b/>
          <w:sz w:val="28"/>
          <w:szCs w:val="28"/>
          <w:lang w:val="ru-RU"/>
        </w:rPr>
        <w:t>Пресс-релиз</w:t>
      </w:r>
    </w:p>
    <w:p w14:paraId="50A9B8EB" w14:textId="77777777" w:rsidR="00FA35AA" w:rsidRPr="003C3A46" w:rsidRDefault="004C1E7E" w:rsidP="004C1E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ТОО «Институт космической техники и технологий» приглашает на круглый стол «Привлечение инвестиций в космическую отрасль» в рамках Международного форума Space Days Kazakhstan 2025</w:t>
      </w:r>
      <w:r w:rsidR="00FA35AA" w:rsidRPr="003C3A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27FCD8" w14:textId="77777777" w:rsidR="00FA35AA" w:rsidRPr="003C3A46" w:rsidRDefault="00FA35AA" w:rsidP="00FA35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ТОО «Институт космической техники и технологий» (ИКТТ), национальный оператор информационной системы отслеживания перевозок, объявляет о проведении Международного форума </w:t>
      </w:r>
      <w:r w:rsidRPr="003C3A46">
        <w:rPr>
          <w:rFonts w:ascii="Times New Roman" w:hAnsi="Times New Roman" w:cs="Times New Roman"/>
          <w:sz w:val="28"/>
          <w:szCs w:val="28"/>
        </w:rPr>
        <w:t>Space</w:t>
      </w: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A46">
        <w:rPr>
          <w:rFonts w:ascii="Times New Roman" w:hAnsi="Times New Roman" w:cs="Times New Roman"/>
          <w:sz w:val="28"/>
          <w:szCs w:val="28"/>
        </w:rPr>
        <w:t>Days</w:t>
      </w: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A46">
        <w:rPr>
          <w:rFonts w:ascii="Times New Roman" w:hAnsi="Times New Roman" w:cs="Times New Roman"/>
          <w:sz w:val="28"/>
          <w:szCs w:val="28"/>
        </w:rPr>
        <w:t>Kazakhstan</w:t>
      </w: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2025, который состоится 8–10 сентября 2025 года в г. Алматы.</w:t>
      </w:r>
    </w:p>
    <w:p w14:paraId="0B1BAC69" w14:textId="77777777" w:rsidR="003C3A46" w:rsidRPr="003C3A46" w:rsidRDefault="00FA35AA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Форум организуется Министерством цифрового развития, инноваций и аэрокосмической промышленности Республики Казахстан</w:t>
      </w:r>
      <w:bookmarkStart w:id="0" w:name="_GoBack"/>
      <w:bookmarkEnd w:id="0"/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при поддержке ключевых партнёров из финансового, научного и промышленного секторов.</w:t>
      </w:r>
      <w:r w:rsidR="003C3A46"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Подробная информация о мероприятии доступна на официальном сайте: </w:t>
      </w:r>
      <w:hyperlink r:id="rId8" w:history="1">
        <w:r w:rsidR="003C3A46" w:rsidRPr="00A04C43">
          <w:rPr>
            <w:rFonts w:ascii="Times New Roman" w:hAnsi="Times New Roman" w:cs="Times New Roman"/>
            <w:sz w:val="28"/>
            <w:szCs w:val="28"/>
          </w:rPr>
          <w:t>https</w:t>
        </w:r>
        <w:r w:rsidR="003C3A46" w:rsidRPr="003C3A46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3C3A46" w:rsidRPr="00A04C43">
          <w:rPr>
            <w:rFonts w:ascii="Times New Roman" w:hAnsi="Times New Roman" w:cs="Times New Roman"/>
            <w:sz w:val="28"/>
            <w:szCs w:val="28"/>
          </w:rPr>
          <w:t>sdk</w:t>
        </w:r>
        <w:r w:rsidR="003C3A46" w:rsidRPr="003C3A46">
          <w:rPr>
            <w:rFonts w:ascii="Times New Roman" w:hAnsi="Times New Roman" w:cs="Times New Roman"/>
            <w:sz w:val="28"/>
            <w:szCs w:val="28"/>
            <w:lang w:val="ru-RU"/>
          </w:rPr>
          <w:t>2025.</w:t>
        </w:r>
        <w:r w:rsidR="003C3A46" w:rsidRPr="00A04C43">
          <w:rPr>
            <w:rFonts w:ascii="Times New Roman" w:hAnsi="Times New Roman" w:cs="Times New Roman"/>
            <w:sz w:val="28"/>
            <w:szCs w:val="28"/>
          </w:rPr>
          <w:t>gharysh</w:t>
        </w:r>
        <w:r w:rsidR="003C3A46" w:rsidRPr="003C3A46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C3A46" w:rsidRPr="00A04C43">
          <w:rPr>
            <w:rFonts w:ascii="Times New Roman" w:hAnsi="Times New Roman" w:cs="Times New Roman"/>
            <w:sz w:val="28"/>
            <w:szCs w:val="28"/>
          </w:rPr>
          <w:t>kz</w:t>
        </w:r>
      </w:hyperlink>
      <w:r w:rsidR="003C3A46" w:rsidRPr="003C3A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B1E5A0" w14:textId="77777777" w:rsidR="00FA35AA" w:rsidRPr="003C3A46" w:rsidRDefault="00FA35AA" w:rsidP="00FA35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</w:rPr>
        <w:t>Space</w:t>
      </w: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A46">
        <w:rPr>
          <w:rFonts w:ascii="Times New Roman" w:hAnsi="Times New Roman" w:cs="Times New Roman"/>
          <w:sz w:val="28"/>
          <w:szCs w:val="28"/>
        </w:rPr>
        <w:t>Days</w:t>
      </w: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A46">
        <w:rPr>
          <w:rFonts w:ascii="Times New Roman" w:hAnsi="Times New Roman" w:cs="Times New Roman"/>
          <w:sz w:val="28"/>
          <w:szCs w:val="28"/>
        </w:rPr>
        <w:t>Kazakhstan</w:t>
      </w: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2025 является одной из крупнейших международных площадок в Центральной Азии, посвящённых вопросам развития космоса, высоких технологий и стратегических инвестиций.</w:t>
      </w:r>
    </w:p>
    <w:p w14:paraId="26C30EC8" w14:textId="77777777" w:rsidR="00FA35AA" w:rsidRPr="003C3A46" w:rsidRDefault="00FA35AA" w:rsidP="00FA35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8 сентября 2025 года, в рамках деловой программы форума, ИКТТ проведёт круглый стол на тему: «Привлечение инвестиций в космическую отрасль».</w:t>
      </w:r>
    </w:p>
    <w:p w14:paraId="241AD876" w14:textId="77777777" w:rsidR="00FA35AA" w:rsidRPr="003C3A46" w:rsidRDefault="00FA35AA" w:rsidP="00FA35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Цель мероприятия — выработка практических подходов к формированию устойчивой модели долгосрочного финансирования аэрокосмических проектов с учётом:</w:t>
      </w:r>
    </w:p>
    <w:p w14:paraId="34EEFD7C" w14:textId="77777777" w:rsidR="00FA35AA" w:rsidRPr="003C3A46" w:rsidRDefault="00FA35AA" w:rsidP="00FA35A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глобальных технологических трендов;</w:t>
      </w:r>
    </w:p>
    <w:p w14:paraId="4F7F56FC" w14:textId="77777777" w:rsidR="00FA35AA" w:rsidRPr="003C3A46" w:rsidRDefault="00FA35AA" w:rsidP="00FA35A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региональных приоритетов;</w:t>
      </w:r>
    </w:p>
    <w:p w14:paraId="6338F2B0" w14:textId="77777777" w:rsidR="00FA35AA" w:rsidRPr="003C3A46" w:rsidRDefault="00FA35AA" w:rsidP="00FA35A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стратегических интересов Республики Казахстан.</w:t>
      </w:r>
    </w:p>
    <w:p w14:paraId="1AC32E6B" w14:textId="77777777" w:rsidR="004C1E7E" w:rsidRPr="003C3A46" w:rsidRDefault="004C1E7E" w:rsidP="004C1E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К участию приглашены представители международных и казахстанских финансовых институтов, научно-исследовательских организаций, технологических компаний и промышленных предприятий.</w:t>
      </w:r>
    </w:p>
    <w:p w14:paraId="4CD8889A" w14:textId="77777777" w:rsidR="00FA35AA" w:rsidRPr="003C3A46" w:rsidRDefault="00FA35AA" w:rsidP="00FA35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В рамках круглого стола будут представлены презентации организации космической отрасли Казахстана, выступления от финансовых организаций </w:t>
      </w:r>
      <w:r w:rsidR="00672C08"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3C3A46">
        <w:rPr>
          <w:rFonts w:ascii="Times New Roman" w:hAnsi="Times New Roman" w:cs="Times New Roman"/>
          <w:sz w:val="28"/>
          <w:szCs w:val="28"/>
          <w:lang w:val="ru-RU"/>
        </w:rPr>
        <w:t>перспективах привлечения капитала в высокотехнологичные отрасли.</w:t>
      </w:r>
    </w:p>
    <w:p w14:paraId="29FD4B99" w14:textId="77777777" w:rsidR="00FA35AA" w:rsidRPr="003C3A46" w:rsidRDefault="00FA35AA" w:rsidP="00FA35A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Значимость для финансового сектора</w:t>
      </w:r>
    </w:p>
    <w:p w14:paraId="7549E347" w14:textId="77777777" w:rsidR="003C3A46" w:rsidRPr="003C3A46" w:rsidRDefault="003C3A46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Форум и тематические дискуссии направлены на стимулирование интереса частного сектора, отечественных и международных инвестиционных фондов к развитию науки, образования и аэрокосмических технологий в Казахстане.</w:t>
      </w:r>
    </w:p>
    <w:p w14:paraId="2EA10B90" w14:textId="77777777" w:rsidR="003C3A46" w:rsidRPr="003C3A46" w:rsidRDefault="003C3A46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ИКТТ уверено, что Space Days Kazakhstan 2025 станет катализатором новых партнёрств и позволит укрепить позиции Казахстана как перспективного транзитного и инвестиционного хаба Евразии.</w:t>
      </w:r>
    </w:p>
    <w:p w14:paraId="73455506" w14:textId="77777777" w:rsidR="00FA35AA" w:rsidRPr="003C3A46" w:rsidRDefault="00FA35AA" w:rsidP="00FA35A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Контакты для СМИ и партнёров:</w:t>
      </w:r>
    </w:p>
    <w:p w14:paraId="45DBAC7C" w14:textId="77777777" w:rsidR="00FA35AA" w:rsidRPr="003C3A46" w:rsidRDefault="00FA35AA" w:rsidP="00FA35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ТОО «Институт космической техники и технологий»</w:t>
      </w:r>
    </w:p>
    <w:p w14:paraId="1774DAB4" w14:textId="77777777" w:rsidR="00FA35AA" w:rsidRPr="001B4724" w:rsidRDefault="00FA35AA" w:rsidP="00FA35AA">
      <w:pPr>
        <w:rPr>
          <w:rFonts w:ascii="Times New Roman" w:hAnsi="Times New Roman" w:cs="Times New Roman"/>
          <w:sz w:val="28"/>
          <w:szCs w:val="28"/>
        </w:rPr>
      </w:pPr>
      <w:r w:rsidRPr="003C3A46">
        <w:rPr>
          <w:rFonts w:ascii="Times New Roman" w:hAnsi="Times New Roman" w:cs="Times New Roman"/>
          <w:sz w:val="28"/>
          <w:szCs w:val="28"/>
        </w:rPr>
        <w:t>E</w:t>
      </w:r>
      <w:r w:rsidRPr="001B4724">
        <w:rPr>
          <w:rFonts w:ascii="Times New Roman" w:hAnsi="Times New Roman" w:cs="Times New Roman"/>
          <w:sz w:val="28"/>
          <w:szCs w:val="28"/>
        </w:rPr>
        <w:t>-</w:t>
      </w:r>
      <w:r w:rsidRPr="003C3A46">
        <w:rPr>
          <w:rFonts w:ascii="Times New Roman" w:hAnsi="Times New Roman" w:cs="Times New Roman"/>
          <w:sz w:val="28"/>
          <w:szCs w:val="28"/>
        </w:rPr>
        <w:t>mail</w:t>
      </w:r>
      <w:r w:rsidRPr="001B472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C3A46">
          <w:rPr>
            <w:rStyle w:val="a6"/>
            <w:rFonts w:ascii="Times New Roman" w:hAnsi="Times New Roman" w:cs="Times New Roman"/>
            <w:sz w:val="28"/>
            <w:szCs w:val="28"/>
          </w:rPr>
          <w:t>info</w:t>
        </w:r>
        <w:r w:rsidRPr="001B472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3C3A46">
          <w:rPr>
            <w:rStyle w:val="a6"/>
            <w:rFonts w:ascii="Times New Roman" w:hAnsi="Times New Roman" w:cs="Times New Roman"/>
            <w:sz w:val="28"/>
            <w:szCs w:val="28"/>
          </w:rPr>
          <w:t>iktt</w:t>
        </w:r>
        <w:r w:rsidRPr="001B472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3C3A46">
          <w:rPr>
            <w:rStyle w:val="a6"/>
            <w:rFonts w:ascii="Times New Roman" w:hAnsi="Times New Roman" w:cs="Times New Roman"/>
            <w:sz w:val="28"/>
            <w:szCs w:val="28"/>
          </w:rPr>
          <w:t>kz</w:t>
        </w:r>
      </w:hyperlink>
    </w:p>
    <w:p w14:paraId="40D4B914" w14:textId="4BDB997A" w:rsidR="00ED4FCC" w:rsidRPr="001B4724" w:rsidRDefault="00FA35AA" w:rsidP="00ED4FCC">
      <w:pPr>
        <w:jc w:val="both"/>
        <w:rPr>
          <w:rFonts w:ascii="Times New Roman" w:hAnsi="Times New Roman" w:cs="Times New Roman"/>
          <w:sz w:val="28"/>
          <w:szCs w:val="28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Телефон</w:t>
      </w:r>
      <w:r w:rsidRPr="001B4724">
        <w:rPr>
          <w:rFonts w:ascii="Times New Roman" w:hAnsi="Times New Roman" w:cs="Times New Roman"/>
          <w:sz w:val="28"/>
          <w:szCs w:val="28"/>
        </w:rPr>
        <w:t xml:space="preserve">: +7 (727) </w:t>
      </w:r>
      <w:r w:rsidR="00ED4FCC" w:rsidRPr="001B4724">
        <w:rPr>
          <w:rFonts w:ascii="Times New Roman" w:hAnsi="Times New Roman" w:cs="Times New Roman"/>
          <w:sz w:val="28"/>
          <w:szCs w:val="28"/>
        </w:rPr>
        <w:t>390 34 88 (</w:t>
      </w:r>
      <w:r w:rsidR="00ED4FCC">
        <w:rPr>
          <w:rFonts w:ascii="Times New Roman" w:hAnsi="Times New Roman" w:cs="Times New Roman"/>
          <w:sz w:val="28"/>
          <w:szCs w:val="28"/>
          <w:lang w:val="ru-RU"/>
        </w:rPr>
        <w:t>вн</w:t>
      </w:r>
      <w:r w:rsidR="00ED4FCC" w:rsidRPr="001B4724">
        <w:rPr>
          <w:rFonts w:ascii="Times New Roman" w:hAnsi="Times New Roman" w:cs="Times New Roman"/>
          <w:sz w:val="28"/>
          <w:szCs w:val="28"/>
        </w:rPr>
        <w:t>. 406)</w:t>
      </w:r>
      <w:r w:rsidR="00E524DA" w:rsidRPr="001B4724">
        <w:rPr>
          <w:rFonts w:ascii="Times New Roman" w:hAnsi="Times New Roman" w:cs="Times New Roman"/>
          <w:sz w:val="28"/>
          <w:szCs w:val="28"/>
        </w:rPr>
        <w:t>, 7 701 544 29 05</w:t>
      </w:r>
    </w:p>
    <w:p w14:paraId="05A18641" w14:textId="6C182637" w:rsidR="00E524DA" w:rsidRDefault="00E524DA" w:rsidP="00ED4F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4DA">
        <w:rPr>
          <w:rFonts w:ascii="Times New Roman" w:hAnsi="Times New Roman" w:cs="Times New Roman"/>
          <w:sz w:val="28"/>
          <w:szCs w:val="28"/>
          <w:lang w:val="ru-RU"/>
        </w:rPr>
        <w:t>Руководитель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4DA">
        <w:rPr>
          <w:rFonts w:ascii="Times New Roman" w:hAnsi="Times New Roman" w:cs="Times New Roman"/>
          <w:sz w:val="28"/>
          <w:szCs w:val="28"/>
          <w:lang w:val="ru-RU"/>
        </w:rPr>
        <w:t>перспективных научно-технических разработок и коммерциализации Уали Урияш</w:t>
      </w:r>
    </w:p>
    <w:p w14:paraId="34FE37B9" w14:textId="31270417" w:rsidR="000A6F44" w:rsidRPr="003C3A46" w:rsidRDefault="003C3A46" w:rsidP="00ED4FC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</w:t>
      </w:r>
      <w:r w:rsidR="004E3DCC" w:rsidRPr="003C3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ИКТТ</w:t>
      </w:r>
    </w:p>
    <w:p w14:paraId="17AC7E50" w14:textId="77777777" w:rsidR="00475B3C" w:rsidRPr="003C3A46" w:rsidRDefault="003C3A46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ИКТТ</w:t>
      </w:r>
      <w:r w:rsidR="00475B3C"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включен в р</w:t>
      </w:r>
      <w:r w:rsidR="000A6F44" w:rsidRPr="003C3A46">
        <w:rPr>
          <w:rFonts w:ascii="Times New Roman" w:hAnsi="Times New Roman" w:cs="Times New Roman"/>
          <w:sz w:val="28"/>
          <w:szCs w:val="28"/>
          <w:lang w:val="ru-RU"/>
        </w:rPr>
        <w:t>еестр субъектов</w:t>
      </w:r>
      <w:r w:rsidR="00475B3C"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 специального права по деятельностям: </w:t>
      </w:r>
    </w:p>
    <w:p w14:paraId="4F768F30" w14:textId="77777777" w:rsidR="00475B3C" w:rsidRPr="003C3A46" w:rsidRDefault="00475B3C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оператор информационной системы «Транзит» по отслеживанию перевозок с применением навигационных пломб; </w:t>
      </w:r>
    </w:p>
    <w:p w14:paraId="12601342" w14:textId="77777777" w:rsidR="00475B3C" w:rsidRPr="003C3A46" w:rsidRDefault="00475B3C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Оператор государственной автоматизированной информационной системы экстренного вызова при авариях и катастрофах. </w:t>
      </w:r>
    </w:p>
    <w:p w14:paraId="0ACF9742" w14:textId="77777777" w:rsidR="004E3DCC" w:rsidRPr="003C3A46" w:rsidRDefault="003C3A46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ИКТТ</w:t>
      </w:r>
      <w:r w:rsidR="004E3DCC"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имеет государственную лицензию от 23 ноября 2013 года на осуществление деятельности в сфере использования космического пространства, включая производство, эксплуатацию и модернизацию ракетно-космической техники, а также использование наземной инфраструктуры (в том числе полигонов, командно-измерительных комплексов, стендовых баз и др.).</w:t>
      </w:r>
    </w:p>
    <w:p w14:paraId="58EA6F01" w14:textId="77777777" w:rsidR="004E3DCC" w:rsidRPr="003C3A46" w:rsidRDefault="003C3A46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ИКТТ</w:t>
      </w:r>
      <w:r w:rsidR="004E3DCC"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 аккредитован как субъект научной и (или) научно-технической деятельности, что подтверждается свидетельством, выданным Министерством науки и высшего образования РК 13 августа 2024 года.</w:t>
      </w:r>
    </w:p>
    <w:p w14:paraId="34B163C3" w14:textId="77777777" w:rsidR="004E3DCC" w:rsidRPr="003C3A46" w:rsidRDefault="003C3A46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ИКТТ </w:t>
      </w:r>
      <w:r w:rsidR="0052411D" w:rsidRPr="003C3A4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E3DCC" w:rsidRPr="003C3A46">
        <w:rPr>
          <w:rFonts w:ascii="Times New Roman" w:hAnsi="Times New Roman" w:cs="Times New Roman"/>
          <w:sz w:val="28"/>
          <w:szCs w:val="28"/>
          <w:lang w:val="ru-RU"/>
        </w:rPr>
        <w:t>вляется участником специальной экономической зоны «Парк инновационных технологий».</w:t>
      </w:r>
    </w:p>
    <w:p w14:paraId="144D06FC" w14:textId="77777777" w:rsidR="004E3DCC" w:rsidRPr="003C3A46" w:rsidRDefault="004E3DCC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A46">
        <w:rPr>
          <w:rFonts w:ascii="Times New Roman" w:hAnsi="Times New Roman" w:cs="Times New Roman"/>
          <w:sz w:val="28"/>
          <w:szCs w:val="28"/>
          <w:lang w:val="ru-RU"/>
        </w:rPr>
        <w:t>Для получ</w:t>
      </w:r>
      <w:r w:rsidR="003C3A46">
        <w:rPr>
          <w:rFonts w:ascii="Times New Roman" w:hAnsi="Times New Roman" w:cs="Times New Roman"/>
          <w:sz w:val="28"/>
          <w:szCs w:val="28"/>
          <w:lang w:val="ru-RU"/>
        </w:rPr>
        <w:t xml:space="preserve">ения дополнительной информации </w:t>
      </w:r>
      <w:r w:rsidRPr="003C3A46">
        <w:rPr>
          <w:rFonts w:ascii="Times New Roman" w:hAnsi="Times New Roman" w:cs="Times New Roman"/>
          <w:sz w:val="28"/>
          <w:szCs w:val="28"/>
          <w:lang w:val="ru-RU"/>
        </w:rPr>
        <w:t xml:space="preserve">посетите: </w:t>
      </w:r>
      <w:hyperlink r:id="rId10" w:history="1">
        <w:r w:rsidRPr="003C3A46">
          <w:rPr>
            <w:rFonts w:ascii="Times New Roman" w:hAnsi="Times New Roman" w:cs="Times New Roman"/>
            <w:sz w:val="28"/>
            <w:szCs w:val="28"/>
            <w:lang w:val="ru-RU"/>
          </w:rPr>
          <w:t>www.istt.kz</w:t>
        </w:r>
      </w:hyperlink>
    </w:p>
    <w:p w14:paraId="6A11AE89" w14:textId="77777777" w:rsidR="00D55DDF" w:rsidRPr="003C3A46" w:rsidRDefault="00D55DDF" w:rsidP="003C3A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61B86D" w14:textId="77777777" w:rsidR="00B10A56" w:rsidRPr="00D55DDF" w:rsidRDefault="00B10A56" w:rsidP="00D55DDF">
      <w:pPr>
        <w:pStyle w:val="ae"/>
        <w:spacing w:after="0"/>
        <w:ind w:firstLine="72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 xml:space="preserve">Директор                                                             </w:t>
      </w:r>
      <w:r w:rsidR="003C3A46">
        <w:rPr>
          <w:b/>
          <w:sz w:val="28"/>
          <w:szCs w:val="28"/>
          <w:lang w:val="ru-RU" w:eastAsia="ru-RU"/>
        </w:rPr>
        <w:t>О.К. Тойшибеков</w:t>
      </w:r>
    </w:p>
    <w:sectPr w:rsidR="00B10A56" w:rsidRPr="00D55DDF">
      <w:footerReference w:type="defaul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5121" w14:textId="77777777" w:rsidR="001E5D12" w:rsidRDefault="001E5D12" w:rsidP="003668E0">
      <w:pPr>
        <w:spacing w:after="0" w:line="240" w:lineRule="auto"/>
      </w:pPr>
      <w:r>
        <w:separator/>
      </w:r>
    </w:p>
  </w:endnote>
  <w:endnote w:type="continuationSeparator" w:id="0">
    <w:p w14:paraId="7374FC06" w14:textId="77777777" w:rsidR="001E5D12" w:rsidRDefault="001E5D12" w:rsidP="0036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92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3DF8" w14:textId="7905B844" w:rsidR="003668E0" w:rsidRDefault="003668E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7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5A26CA" w14:textId="77777777" w:rsidR="003668E0" w:rsidRDefault="003668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39667" w14:textId="77777777" w:rsidR="001E5D12" w:rsidRDefault="001E5D12" w:rsidP="003668E0">
      <w:pPr>
        <w:spacing w:after="0" w:line="240" w:lineRule="auto"/>
      </w:pPr>
      <w:r>
        <w:separator/>
      </w:r>
    </w:p>
  </w:footnote>
  <w:footnote w:type="continuationSeparator" w:id="0">
    <w:p w14:paraId="15C655A9" w14:textId="77777777" w:rsidR="001E5D12" w:rsidRDefault="001E5D12" w:rsidP="0036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F3"/>
    <w:multiLevelType w:val="hybridMultilevel"/>
    <w:tmpl w:val="9710C21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7D2243"/>
    <w:multiLevelType w:val="hybridMultilevel"/>
    <w:tmpl w:val="94422FC4"/>
    <w:lvl w:ilvl="0" w:tplc="0DFCDB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946CD"/>
    <w:multiLevelType w:val="hybridMultilevel"/>
    <w:tmpl w:val="3E4A00E8"/>
    <w:lvl w:ilvl="0" w:tplc="13643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E7271"/>
    <w:multiLevelType w:val="hybridMultilevel"/>
    <w:tmpl w:val="4016D5FC"/>
    <w:lvl w:ilvl="0" w:tplc="0DFC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51A7"/>
    <w:multiLevelType w:val="hybridMultilevel"/>
    <w:tmpl w:val="79E8589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F06511"/>
    <w:multiLevelType w:val="hybridMultilevel"/>
    <w:tmpl w:val="4C444FA0"/>
    <w:lvl w:ilvl="0" w:tplc="2B582AE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20E8"/>
    <w:multiLevelType w:val="hybridMultilevel"/>
    <w:tmpl w:val="F244B658"/>
    <w:lvl w:ilvl="0" w:tplc="BB961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33135"/>
    <w:multiLevelType w:val="multilevel"/>
    <w:tmpl w:val="D16E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F21A4"/>
    <w:multiLevelType w:val="hybridMultilevel"/>
    <w:tmpl w:val="70B2C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41523"/>
    <w:multiLevelType w:val="multilevel"/>
    <w:tmpl w:val="2998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33209"/>
    <w:multiLevelType w:val="hybridMultilevel"/>
    <w:tmpl w:val="7A069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F42F6"/>
    <w:multiLevelType w:val="multilevel"/>
    <w:tmpl w:val="2B9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75AC1"/>
    <w:multiLevelType w:val="multilevel"/>
    <w:tmpl w:val="B7E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C10C8"/>
    <w:multiLevelType w:val="hybridMultilevel"/>
    <w:tmpl w:val="179C310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795CB4"/>
    <w:multiLevelType w:val="hybridMultilevel"/>
    <w:tmpl w:val="3EF25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50E13"/>
    <w:multiLevelType w:val="hybridMultilevel"/>
    <w:tmpl w:val="9748334C"/>
    <w:lvl w:ilvl="0" w:tplc="C756D7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5"/>
  </w:num>
  <w:num w:numId="5">
    <w:abstractNumId w:val="5"/>
  </w:num>
  <w:num w:numId="6">
    <w:abstractNumId w:val="2"/>
  </w:num>
  <w:num w:numId="7">
    <w:abstractNumId w:val="4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7D"/>
    <w:rsid w:val="0005761E"/>
    <w:rsid w:val="00075614"/>
    <w:rsid w:val="00083030"/>
    <w:rsid w:val="00083F9C"/>
    <w:rsid w:val="000A6F44"/>
    <w:rsid w:val="000B536F"/>
    <w:rsid w:val="000C189A"/>
    <w:rsid w:val="000C392A"/>
    <w:rsid w:val="000C779D"/>
    <w:rsid w:val="000F4F3E"/>
    <w:rsid w:val="000F6845"/>
    <w:rsid w:val="001027CD"/>
    <w:rsid w:val="00103188"/>
    <w:rsid w:val="001119D8"/>
    <w:rsid w:val="00112FFF"/>
    <w:rsid w:val="00116A52"/>
    <w:rsid w:val="001240FA"/>
    <w:rsid w:val="00151E9D"/>
    <w:rsid w:val="0016008B"/>
    <w:rsid w:val="00173D6E"/>
    <w:rsid w:val="00192F0B"/>
    <w:rsid w:val="001966B2"/>
    <w:rsid w:val="001A72FA"/>
    <w:rsid w:val="001B338F"/>
    <w:rsid w:val="001B4724"/>
    <w:rsid w:val="001C1494"/>
    <w:rsid w:val="001D17B7"/>
    <w:rsid w:val="001D21DD"/>
    <w:rsid w:val="001E5D12"/>
    <w:rsid w:val="001E7FAF"/>
    <w:rsid w:val="001F587A"/>
    <w:rsid w:val="001F7AB5"/>
    <w:rsid w:val="00225906"/>
    <w:rsid w:val="0022747F"/>
    <w:rsid w:val="00227B92"/>
    <w:rsid w:val="00243C7B"/>
    <w:rsid w:val="00260960"/>
    <w:rsid w:val="00267D72"/>
    <w:rsid w:val="00273591"/>
    <w:rsid w:val="0029337D"/>
    <w:rsid w:val="002957D6"/>
    <w:rsid w:val="002A2603"/>
    <w:rsid w:val="002C1C16"/>
    <w:rsid w:val="002E3118"/>
    <w:rsid w:val="002F2315"/>
    <w:rsid w:val="00303771"/>
    <w:rsid w:val="00312207"/>
    <w:rsid w:val="003403C5"/>
    <w:rsid w:val="00351A20"/>
    <w:rsid w:val="00365B07"/>
    <w:rsid w:val="003668E0"/>
    <w:rsid w:val="00374026"/>
    <w:rsid w:val="00390C9C"/>
    <w:rsid w:val="00397280"/>
    <w:rsid w:val="003A3682"/>
    <w:rsid w:val="003C02A8"/>
    <w:rsid w:val="003C3A46"/>
    <w:rsid w:val="003C4E10"/>
    <w:rsid w:val="003C74C1"/>
    <w:rsid w:val="003C7CA4"/>
    <w:rsid w:val="00400126"/>
    <w:rsid w:val="00417FAD"/>
    <w:rsid w:val="004343DF"/>
    <w:rsid w:val="00455D29"/>
    <w:rsid w:val="00462D1E"/>
    <w:rsid w:val="00470894"/>
    <w:rsid w:val="00475B3C"/>
    <w:rsid w:val="004B1B8C"/>
    <w:rsid w:val="004C1E7E"/>
    <w:rsid w:val="004D78FB"/>
    <w:rsid w:val="004E005C"/>
    <w:rsid w:val="004E3DCC"/>
    <w:rsid w:val="00504166"/>
    <w:rsid w:val="00510053"/>
    <w:rsid w:val="00517C96"/>
    <w:rsid w:val="0052411D"/>
    <w:rsid w:val="005547A9"/>
    <w:rsid w:val="00566EF7"/>
    <w:rsid w:val="005A26C2"/>
    <w:rsid w:val="005B27A2"/>
    <w:rsid w:val="005C545B"/>
    <w:rsid w:val="005D1A04"/>
    <w:rsid w:val="005E058C"/>
    <w:rsid w:val="005E46B9"/>
    <w:rsid w:val="00606CEE"/>
    <w:rsid w:val="006138FF"/>
    <w:rsid w:val="00634641"/>
    <w:rsid w:val="00655FE0"/>
    <w:rsid w:val="00672C08"/>
    <w:rsid w:val="0067585C"/>
    <w:rsid w:val="00676CA2"/>
    <w:rsid w:val="006805F4"/>
    <w:rsid w:val="00682DD5"/>
    <w:rsid w:val="006830ED"/>
    <w:rsid w:val="00687164"/>
    <w:rsid w:val="00693955"/>
    <w:rsid w:val="006A1306"/>
    <w:rsid w:val="006B20BD"/>
    <w:rsid w:val="006C6C7E"/>
    <w:rsid w:val="006D0E60"/>
    <w:rsid w:val="006E7E76"/>
    <w:rsid w:val="006F034D"/>
    <w:rsid w:val="00701CC6"/>
    <w:rsid w:val="00705A08"/>
    <w:rsid w:val="0072491A"/>
    <w:rsid w:val="0074230A"/>
    <w:rsid w:val="00753E89"/>
    <w:rsid w:val="00756E62"/>
    <w:rsid w:val="00770A65"/>
    <w:rsid w:val="007942CC"/>
    <w:rsid w:val="007A04B6"/>
    <w:rsid w:val="007A5FB7"/>
    <w:rsid w:val="007B213B"/>
    <w:rsid w:val="007B2F71"/>
    <w:rsid w:val="007C5B42"/>
    <w:rsid w:val="007E2F9F"/>
    <w:rsid w:val="007F4CBF"/>
    <w:rsid w:val="00804D05"/>
    <w:rsid w:val="00807E37"/>
    <w:rsid w:val="00830209"/>
    <w:rsid w:val="00831E45"/>
    <w:rsid w:val="00844803"/>
    <w:rsid w:val="00890C95"/>
    <w:rsid w:val="008924A6"/>
    <w:rsid w:val="008B5604"/>
    <w:rsid w:val="008B7E97"/>
    <w:rsid w:val="008C39EB"/>
    <w:rsid w:val="008D0D83"/>
    <w:rsid w:val="008D2338"/>
    <w:rsid w:val="008E4F0D"/>
    <w:rsid w:val="008F2554"/>
    <w:rsid w:val="008F5C68"/>
    <w:rsid w:val="0090663B"/>
    <w:rsid w:val="00906F48"/>
    <w:rsid w:val="0091071A"/>
    <w:rsid w:val="0092751B"/>
    <w:rsid w:val="00964D15"/>
    <w:rsid w:val="00971E25"/>
    <w:rsid w:val="0098405C"/>
    <w:rsid w:val="00995820"/>
    <w:rsid w:val="009A1D4A"/>
    <w:rsid w:val="009A4797"/>
    <w:rsid w:val="009B4D72"/>
    <w:rsid w:val="009C4436"/>
    <w:rsid w:val="009D03B3"/>
    <w:rsid w:val="009D6A82"/>
    <w:rsid w:val="009F3F8D"/>
    <w:rsid w:val="00A01A6A"/>
    <w:rsid w:val="00A14154"/>
    <w:rsid w:val="00A2124E"/>
    <w:rsid w:val="00A23964"/>
    <w:rsid w:val="00A23B4D"/>
    <w:rsid w:val="00A60730"/>
    <w:rsid w:val="00A622F4"/>
    <w:rsid w:val="00A6559E"/>
    <w:rsid w:val="00A66933"/>
    <w:rsid w:val="00A66F04"/>
    <w:rsid w:val="00A80E79"/>
    <w:rsid w:val="00A846D1"/>
    <w:rsid w:val="00A91367"/>
    <w:rsid w:val="00A9350F"/>
    <w:rsid w:val="00A95500"/>
    <w:rsid w:val="00AC6BF6"/>
    <w:rsid w:val="00AD332A"/>
    <w:rsid w:val="00AD362D"/>
    <w:rsid w:val="00AD363F"/>
    <w:rsid w:val="00AE2728"/>
    <w:rsid w:val="00AF096F"/>
    <w:rsid w:val="00AF45A1"/>
    <w:rsid w:val="00AF7DAC"/>
    <w:rsid w:val="00B05285"/>
    <w:rsid w:val="00B072AF"/>
    <w:rsid w:val="00B10A56"/>
    <w:rsid w:val="00B13FB9"/>
    <w:rsid w:val="00B341D7"/>
    <w:rsid w:val="00B47E1A"/>
    <w:rsid w:val="00B6017F"/>
    <w:rsid w:val="00B6196D"/>
    <w:rsid w:val="00B661F2"/>
    <w:rsid w:val="00B80B9A"/>
    <w:rsid w:val="00B86291"/>
    <w:rsid w:val="00B874D8"/>
    <w:rsid w:val="00B92838"/>
    <w:rsid w:val="00BA2610"/>
    <w:rsid w:val="00BA6D54"/>
    <w:rsid w:val="00BC3DB4"/>
    <w:rsid w:val="00BE0A77"/>
    <w:rsid w:val="00BF49D6"/>
    <w:rsid w:val="00C1470E"/>
    <w:rsid w:val="00C22AC6"/>
    <w:rsid w:val="00C26F3A"/>
    <w:rsid w:val="00C3385E"/>
    <w:rsid w:val="00C34336"/>
    <w:rsid w:val="00C347A8"/>
    <w:rsid w:val="00C531D8"/>
    <w:rsid w:val="00C63036"/>
    <w:rsid w:val="00C65362"/>
    <w:rsid w:val="00C95B64"/>
    <w:rsid w:val="00CB259D"/>
    <w:rsid w:val="00CC0709"/>
    <w:rsid w:val="00CC5D3E"/>
    <w:rsid w:val="00CD3628"/>
    <w:rsid w:val="00CD5BAB"/>
    <w:rsid w:val="00CD6CE3"/>
    <w:rsid w:val="00CF44AF"/>
    <w:rsid w:val="00D03822"/>
    <w:rsid w:val="00D1188E"/>
    <w:rsid w:val="00D23106"/>
    <w:rsid w:val="00D25FFE"/>
    <w:rsid w:val="00D27D66"/>
    <w:rsid w:val="00D55DDF"/>
    <w:rsid w:val="00D61031"/>
    <w:rsid w:val="00D67A21"/>
    <w:rsid w:val="00D71D26"/>
    <w:rsid w:val="00D72E79"/>
    <w:rsid w:val="00D76566"/>
    <w:rsid w:val="00D81B8B"/>
    <w:rsid w:val="00D862AE"/>
    <w:rsid w:val="00D97026"/>
    <w:rsid w:val="00DC037A"/>
    <w:rsid w:val="00DD1BE1"/>
    <w:rsid w:val="00DD452E"/>
    <w:rsid w:val="00DD5BE0"/>
    <w:rsid w:val="00E0624E"/>
    <w:rsid w:val="00E1081A"/>
    <w:rsid w:val="00E12C10"/>
    <w:rsid w:val="00E26B27"/>
    <w:rsid w:val="00E4565F"/>
    <w:rsid w:val="00E524DA"/>
    <w:rsid w:val="00E92E42"/>
    <w:rsid w:val="00E97CB1"/>
    <w:rsid w:val="00EB65FA"/>
    <w:rsid w:val="00EB70AF"/>
    <w:rsid w:val="00ED4FCC"/>
    <w:rsid w:val="00EF5A7D"/>
    <w:rsid w:val="00F204AD"/>
    <w:rsid w:val="00F247D3"/>
    <w:rsid w:val="00F534DE"/>
    <w:rsid w:val="00F64510"/>
    <w:rsid w:val="00F64E7A"/>
    <w:rsid w:val="00F910EE"/>
    <w:rsid w:val="00F911F6"/>
    <w:rsid w:val="00F91F4C"/>
    <w:rsid w:val="00F978FE"/>
    <w:rsid w:val="00FA35AA"/>
    <w:rsid w:val="00FC665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2A90"/>
  <w15:chartTrackingRefBased/>
  <w15:docId w15:val="{6A53AD34-34FD-41E0-B8B6-2F4D4265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3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93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E05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3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933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9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9337D"/>
    <w:rPr>
      <w:i/>
      <w:iCs/>
    </w:rPr>
  </w:style>
  <w:style w:type="character" w:styleId="a5">
    <w:name w:val="Strong"/>
    <w:basedOn w:val="a0"/>
    <w:uiPriority w:val="22"/>
    <w:qFormat/>
    <w:rsid w:val="0029337D"/>
    <w:rPr>
      <w:b/>
      <w:bCs/>
    </w:rPr>
  </w:style>
  <w:style w:type="character" w:styleId="a6">
    <w:name w:val="Hyperlink"/>
    <w:basedOn w:val="a0"/>
    <w:uiPriority w:val="99"/>
    <w:unhideWhenUsed/>
    <w:rsid w:val="002933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aliases w:val="Список 1,Heading1,Colorful List - Accent 11,Colorful List - Accent 11CxSpLast,H1-1,Заголовок3,Bullet List,FooterText,numbered,Содержание. 2 уровень,AC List 01,маркированный,Списки,Bullet 1,Use Case List Paragraph,Bullets,List Paragraph,Ha"/>
    <w:basedOn w:val="a"/>
    <w:link w:val="a8"/>
    <w:uiPriority w:val="34"/>
    <w:qFormat/>
    <w:rsid w:val="00AE2728"/>
    <w:pPr>
      <w:ind w:left="720"/>
      <w:contextualSpacing/>
    </w:pPr>
  </w:style>
  <w:style w:type="character" w:customStyle="1" w:styleId="a8">
    <w:name w:val="Абзац списка Знак"/>
    <w:aliases w:val="Список 1 Знак,Heading1 Знак,Colorful List - Accent 11 Знак,Colorful List - Accent 11CxSpLast Знак,H1-1 Знак,Заголовок3 Знак,Bullet List Знак,FooterText Знак,numbered Знак,Содержание. 2 уровень Знак,AC List 01 Знак,маркированный Знак"/>
    <w:link w:val="a7"/>
    <w:uiPriority w:val="34"/>
    <w:qFormat/>
    <w:locked/>
    <w:rsid w:val="00AE2728"/>
  </w:style>
  <w:style w:type="character" w:customStyle="1" w:styleId="s1">
    <w:name w:val="s1"/>
    <w:basedOn w:val="a0"/>
    <w:uiPriority w:val="99"/>
    <w:rsid w:val="00AE27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14">
    <w:name w:val="Font Style14"/>
    <w:uiPriority w:val="99"/>
    <w:rsid w:val="0005761E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668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68E0"/>
  </w:style>
  <w:style w:type="paragraph" w:styleId="ab">
    <w:name w:val="footer"/>
    <w:basedOn w:val="a"/>
    <w:link w:val="ac"/>
    <w:uiPriority w:val="99"/>
    <w:unhideWhenUsed/>
    <w:rsid w:val="003668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68E0"/>
  </w:style>
  <w:style w:type="character" w:customStyle="1" w:styleId="40">
    <w:name w:val="Заголовок 4 Знак"/>
    <w:basedOn w:val="a0"/>
    <w:link w:val="4"/>
    <w:uiPriority w:val="9"/>
    <w:rsid w:val="005E05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d">
    <w:name w:val="Table Grid"/>
    <w:basedOn w:val="a1"/>
    <w:uiPriority w:val="39"/>
    <w:rsid w:val="00D8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B10A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B10A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475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k2025.gharysh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stt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kt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2B80-7F28-4A03-A655-7AA5E73E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Ж</dc:creator>
  <cp:keywords/>
  <dc:description/>
  <cp:lastModifiedBy>Ринат Ж</cp:lastModifiedBy>
  <cp:revision>2</cp:revision>
  <dcterms:created xsi:type="dcterms:W3CDTF">2025-08-26T05:38:00Z</dcterms:created>
  <dcterms:modified xsi:type="dcterms:W3CDTF">2025-08-26T05:38:00Z</dcterms:modified>
</cp:coreProperties>
</file>